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7A" w:rsidRDefault="003643D4" w:rsidP="003643D4">
      <w:pPr>
        <w:jc w:val="center"/>
        <w:rPr>
          <w:b/>
        </w:rPr>
      </w:pPr>
      <w:r>
        <w:rPr>
          <w:b/>
        </w:rPr>
        <w:t>NOTA DE ESCLARECIMENTO SILENZIO ESMERALDA</w:t>
      </w:r>
    </w:p>
    <w:p w:rsidR="003643D4" w:rsidRDefault="003643D4" w:rsidP="003643D4">
      <w:pPr>
        <w:jc w:val="center"/>
        <w:rPr>
          <w:b/>
        </w:rPr>
      </w:pPr>
    </w:p>
    <w:p w:rsidR="003643D4" w:rsidRDefault="003643D4" w:rsidP="003643D4">
      <w:pPr>
        <w:jc w:val="both"/>
      </w:pPr>
      <w:r>
        <w:rPr>
          <w:b/>
        </w:rPr>
        <w:tab/>
      </w:r>
      <w:r>
        <w:t xml:space="preserve">Em esclarecimento a matéria publicada recentemente neste portal de notícias, </w:t>
      </w:r>
      <w:r w:rsidR="00404F61">
        <w:t>o</w:t>
      </w:r>
      <w:r>
        <w:t xml:space="preserve"> </w:t>
      </w:r>
      <w:proofErr w:type="spellStart"/>
      <w:r>
        <w:t>Silenzio</w:t>
      </w:r>
      <w:proofErr w:type="spellEnd"/>
      <w:r>
        <w:t xml:space="preserve"> Esmeralda vem prestar as seguintes informações.</w:t>
      </w:r>
    </w:p>
    <w:p w:rsidR="00404F61" w:rsidRDefault="00404F61" w:rsidP="003643D4">
      <w:pPr>
        <w:jc w:val="both"/>
      </w:pPr>
      <w:r>
        <w:tab/>
        <w:t xml:space="preserve">Em relação ao assoreamento informado na notícia, ressaltamos que foi contratada empresa especializada para a realização de serviços </w:t>
      </w:r>
      <w:r w:rsidR="00132454">
        <w:t>de terraplanagem e pavimentação. Durante a execução do serviço ocorreu</w:t>
      </w:r>
      <w:r>
        <w:t xml:space="preserve"> </w:t>
      </w:r>
      <w:r w:rsidR="00132454">
        <w:t>uma maior</w:t>
      </w:r>
      <w:r>
        <w:t xml:space="preserve"> intensidade pluviométrica</w:t>
      </w:r>
      <w:r w:rsidR="00132454">
        <w:t xml:space="preserve"> no período e ao tomarmos conhecimento dos fatos, foram tomadas de imediato as medidas de contenção.</w:t>
      </w:r>
    </w:p>
    <w:p w:rsidR="00132454" w:rsidRDefault="00132454" w:rsidP="003643D4">
      <w:pPr>
        <w:jc w:val="both"/>
      </w:pPr>
      <w:r>
        <w:tab/>
        <w:t>A título de esclarecimento, o empreendimento possui cinco dispositivos dissipadores de energia de águas pluviais, como medida preventiva.</w:t>
      </w:r>
      <w:r w:rsidR="00B03622">
        <w:t xml:space="preserve"> No </w:t>
      </w:r>
      <w:proofErr w:type="gramStart"/>
      <w:r w:rsidR="00B03622">
        <w:t>tocante  as</w:t>
      </w:r>
      <w:proofErr w:type="gramEnd"/>
      <w:r w:rsidR="00B03622">
        <w:t xml:space="preserve"> áreas não edificantes de proximidade ao Itambé, o Município exige 30 metros de </w:t>
      </w:r>
      <w:r w:rsidR="00571E80">
        <w:t xml:space="preserve">recuo e </w:t>
      </w:r>
      <w:r w:rsidR="00B03622">
        <w:t>distanciamento e o empreendimento atende lei federal que menciona 100 metros, dando uma maior proteção ambiental</w:t>
      </w:r>
      <w:r w:rsidR="00571E80">
        <w:t xml:space="preserve"> a área</w:t>
      </w:r>
      <w:r w:rsidR="00B03622">
        <w:t xml:space="preserve">. </w:t>
      </w:r>
      <w:r w:rsidR="00571E80">
        <w:t>Além desses fatos, que demonstram nossa responsabilidade socioambiental, a nascente existente</w:t>
      </w:r>
      <w:bookmarkStart w:id="0" w:name="_GoBack"/>
      <w:bookmarkEnd w:id="0"/>
      <w:r w:rsidR="00571E80">
        <w:t xml:space="preserve"> na área primitiva, está devidamente protegida e preservada, contribuindo assim com o maior fornecimento de água ao Município. </w:t>
      </w:r>
    </w:p>
    <w:p w:rsidR="003643D4" w:rsidRDefault="00A55D44" w:rsidP="003643D4">
      <w:pPr>
        <w:jc w:val="both"/>
      </w:pPr>
      <w:r>
        <w:tab/>
      </w:r>
      <w:r w:rsidR="003643D4">
        <w:t>O empreendimento tem tomado todas as cautelas necessárias para evitar qu</w:t>
      </w:r>
      <w:r>
        <w:t>alquer tipo de dano ambiental, inclusive estando arquivado o procedimento administrativo no tocante aos cuidados em área de preservação permanente (APP) com laudo favorável da polícia</w:t>
      </w:r>
      <w:r w:rsidR="00150FF5">
        <w:t xml:space="preserve"> ambiental, estando todas as obras de benfeitorias devidamente regularizadas.</w:t>
      </w:r>
      <w:r>
        <w:t xml:space="preserve"> </w:t>
      </w:r>
      <w:r w:rsidR="003643D4">
        <w:t xml:space="preserve"> </w:t>
      </w:r>
    </w:p>
    <w:p w:rsidR="00404F61" w:rsidRDefault="00404F61" w:rsidP="003643D4">
      <w:pPr>
        <w:jc w:val="both"/>
      </w:pPr>
      <w:r>
        <w:tab/>
        <w:t>Em relação a informação sobre o TCRA – Termo de Compromisso de Recuperação Ambiental, o empreendimento informa que está</w:t>
      </w:r>
      <w:r w:rsidR="00132454">
        <w:t xml:space="preserve"> sendo</w:t>
      </w:r>
      <w:r>
        <w:t xml:space="preserve"> cumprido regularmente</w:t>
      </w:r>
      <w:r w:rsidR="00150FF5">
        <w:t>.</w:t>
      </w:r>
    </w:p>
    <w:p w:rsidR="00A55D44" w:rsidRDefault="00A55D44" w:rsidP="003643D4">
      <w:pPr>
        <w:jc w:val="both"/>
      </w:pPr>
      <w:r>
        <w:tab/>
        <w:t>Além do mais, foram realizados todos os estudos necessários para que o empreendimento se adequasse as normas legais, principalmente com a apresentação prévia do EIV – Estudo de Impacto de Vizinhança.</w:t>
      </w:r>
    </w:p>
    <w:p w:rsidR="00A55D44" w:rsidRDefault="00A55D44" w:rsidP="003643D4">
      <w:pPr>
        <w:jc w:val="both"/>
      </w:pPr>
      <w:r>
        <w:tab/>
        <w:t xml:space="preserve">Por fim, o empreendimento está </w:t>
      </w:r>
      <w:r w:rsidR="00150FF5">
        <w:t>seguindo todas a diretrizes já aprovadas pelos órgãos públicos (Prefeitura Municipal, CETESB, DAEM, entre outros) em cumprimento as normas ambientais</w:t>
      </w:r>
      <w:r w:rsidR="00953B7C">
        <w:t>, dando continuidade ao nosso compromisso de responsabilidade socioambiental.</w:t>
      </w:r>
    </w:p>
    <w:p w:rsidR="00A55D44" w:rsidRPr="003643D4" w:rsidRDefault="00A55D44" w:rsidP="003643D4">
      <w:pPr>
        <w:jc w:val="both"/>
      </w:pPr>
      <w:r>
        <w:tab/>
        <w:t xml:space="preserve"> </w:t>
      </w:r>
    </w:p>
    <w:sectPr w:rsidR="00A55D44" w:rsidRPr="00364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D4"/>
    <w:rsid w:val="00132454"/>
    <w:rsid w:val="00150FF5"/>
    <w:rsid w:val="003643D4"/>
    <w:rsid w:val="00404F61"/>
    <w:rsid w:val="00571E80"/>
    <w:rsid w:val="00953B7C"/>
    <w:rsid w:val="00A55D44"/>
    <w:rsid w:val="00B03622"/>
    <w:rsid w:val="00CA467A"/>
    <w:rsid w:val="00F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DCB8"/>
  <w15:chartTrackingRefBased/>
  <w15:docId w15:val="{98E5778F-A0AC-4B14-919B-82C8D22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2021-07-29T12:43:00Z</dcterms:created>
  <dcterms:modified xsi:type="dcterms:W3CDTF">2021-07-29T14:08:00Z</dcterms:modified>
</cp:coreProperties>
</file>